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31" w:rsidRDefault="00F82F96">
      <w:r>
        <w:rPr>
          <w:noProof/>
        </w:rPr>
        <w:drawing>
          <wp:inline distT="0" distB="0" distL="0" distR="0">
            <wp:extent cx="17145" cy="17145"/>
            <wp:effectExtent l="0" t="0" r="0" b="0"/>
            <wp:docPr id="10" name="Image 10" descr="Macintosh HD:Users:guyfroment:Desktop:Logo SUD Ou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guyfroment:Desktop:Logo SUD Oues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0</wp:posOffset>
            </wp:positionV>
            <wp:extent cx="1128395" cy="892175"/>
            <wp:effectExtent l="0" t="0" r="0" b="0"/>
            <wp:wrapTight wrapText="bothSides">
              <wp:wrapPolygon edited="0">
                <wp:start x="0" y="0"/>
                <wp:lineTo x="0" y="20908"/>
                <wp:lineTo x="20907" y="20908"/>
                <wp:lineTo x="20907" y="0"/>
                <wp:lineTo x="0" y="0"/>
              </wp:wrapPolygon>
            </wp:wrapTight>
            <wp:docPr id="11" name="Image 11" descr="Macintosh HD:Users:guyfroment:Desktop:Logo SUD O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guyfroment:Desktop:Logo SUD Oue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39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F96">
        <w:t>http://www.sudouest.fr/2011/05/14/deux-ans-apres-le-sdis-admet-sa-responsabilite-398013-755.php</w:t>
      </w:r>
    </w:p>
    <w:p w:rsidR="00F82F96" w:rsidRDefault="00F82F96" w:rsidP="00F82F96">
      <w:pPr>
        <w:widowControl w:val="0"/>
        <w:autoSpaceDE w:val="0"/>
        <w:autoSpaceDN w:val="0"/>
        <w:adjustRightInd w:val="0"/>
        <w:jc w:val="center"/>
        <w:rPr>
          <w:rFonts w:ascii="Arial" w:hAnsi="Arial" w:cs="Arial"/>
          <w:b/>
          <w:bCs/>
          <w:sz w:val="48"/>
          <w:szCs w:val="48"/>
        </w:rPr>
      </w:pPr>
      <w:r>
        <w:rPr>
          <w:rFonts w:ascii="Arial" w:hAnsi="Arial" w:cs="Arial"/>
          <w:b/>
          <w:bCs/>
          <w:sz w:val="48"/>
          <w:szCs w:val="48"/>
        </w:rPr>
        <w:t xml:space="preserve">Deux ans après, le </w:t>
      </w:r>
      <w:proofErr w:type="spellStart"/>
      <w:r>
        <w:rPr>
          <w:rFonts w:ascii="Arial" w:hAnsi="Arial" w:cs="Arial"/>
          <w:b/>
          <w:bCs/>
          <w:sz w:val="48"/>
          <w:szCs w:val="48"/>
        </w:rPr>
        <w:t>Sdis</w:t>
      </w:r>
      <w:proofErr w:type="spellEnd"/>
      <w:r>
        <w:rPr>
          <w:rFonts w:ascii="Arial" w:hAnsi="Arial" w:cs="Arial"/>
          <w:b/>
          <w:bCs/>
          <w:sz w:val="48"/>
          <w:szCs w:val="48"/>
        </w:rPr>
        <w:t xml:space="preserve"> admet sa responsabilité</w:t>
      </w:r>
    </w:p>
    <w:p w:rsidR="00F82F96" w:rsidRDefault="00F82F96" w:rsidP="00F82F96">
      <w:pPr>
        <w:widowControl w:val="0"/>
        <w:autoSpaceDE w:val="0"/>
        <w:autoSpaceDN w:val="0"/>
        <w:adjustRightInd w:val="0"/>
        <w:spacing w:line="400" w:lineRule="atLeast"/>
        <w:jc w:val="both"/>
        <w:rPr>
          <w:rFonts w:ascii="Arial" w:hAnsi="Arial" w:cs="Arial"/>
          <w:sz w:val="30"/>
          <w:szCs w:val="30"/>
        </w:rPr>
      </w:pPr>
      <w:r>
        <w:rPr>
          <w:rFonts w:ascii="Arial" w:hAnsi="Arial" w:cs="Arial"/>
          <w:sz w:val="30"/>
          <w:szCs w:val="30"/>
        </w:rPr>
        <w:t>Deux ans après le suicide d'un agent du Service départemental d'incendie et de secours (</w:t>
      </w:r>
      <w:proofErr w:type="spellStart"/>
      <w:r>
        <w:rPr>
          <w:rFonts w:ascii="Arial" w:hAnsi="Arial" w:cs="Arial"/>
          <w:sz w:val="30"/>
          <w:szCs w:val="30"/>
        </w:rPr>
        <w:t>Sdis</w:t>
      </w:r>
      <w:proofErr w:type="spellEnd"/>
      <w:r>
        <w:rPr>
          <w:rFonts w:ascii="Arial" w:hAnsi="Arial" w:cs="Arial"/>
          <w:sz w:val="30"/>
          <w:szCs w:val="30"/>
        </w:rPr>
        <w:t>) sur son lieu de travail, son employeur reconnaît ses torts.</w:t>
      </w:r>
    </w:p>
    <w:p w:rsidR="00F82F96" w:rsidRDefault="00F82F96" w:rsidP="00F82F96">
      <w:pPr>
        <w:widowControl w:val="0"/>
        <w:autoSpaceDE w:val="0"/>
        <w:autoSpaceDN w:val="0"/>
        <w:adjustRightInd w:val="0"/>
        <w:spacing w:line="320" w:lineRule="atLeast"/>
        <w:rPr>
          <w:rFonts w:ascii="Arial" w:hAnsi="Arial" w:cs="Arial"/>
          <w:color w:val="4A4842"/>
          <w:sz w:val="26"/>
          <w:szCs w:val="26"/>
        </w:rPr>
      </w:pPr>
      <w:r>
        <w:rPr>
          <w:rFonts w:ascii="Arial" w:hAnsi="Arial" w:cs="Arial"/>
          <w:noProof/>
          <w:color w:val="4A4842"/>
          <w:sz w:val="26"/>
          <w:szCs w:val="26"/>
        </w:rPr>
        <w:drawing>
          <wp:inline distT="0" distB="0" distL="0" distR="0">
            <wp:extent cx="5842000" cy="3886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0" cy="3886200"/>
                    </a:xfrm>
                    <a:prstGeom prst="rect">
                      <a:avLst/>
                    </a:prstGeom>
                    <a:noFill/>
                    <a:ln>
                      <a:noFill/>
                    </a:ln>
                  </pic:spPr>
                </pic:pic>
              </a:graphicData>
            </a:graphic>
          </wp:inline>
        </w:drawing>
      </w:r>
    </w:p>
    <w:p w:rsidR="00F82F96" w:rsidRDefault="00F82F96" w:rsidP="00F82F96">
      <w:pPr>
        <w:widowControl w:val="0"/>
        <w:autoSpaceDE w:val="0"/>
        <w:autoSpaceDN w:val="0"/>
        <w:adjustRightInd w:val="0"/>
        <w:spacing w:line="320" w:lineRule="atLeast"/>
        <w:rPr>
          <w:rFonts w:ascii="Arial" w:hAnsi="Arial" w:cs="Arial"/>
          <w:color w:val="4A4842"/>
          <w:sz w:val="26"/>
          <w:szCs w:val="26"/>
        </w:rPr>
      </w:pPr>
      <w:r>
        <w:rPr>
          <w:rFonts w:ascii="Arial" w:hAnsi="Arial" w:cs="Arial"/>
          <w:b/>
          <w:bCs/>
          <w:color w:val="4A4842"/>
          <w:sz w:val="26"/>
          <w:szCs w:val="26"/>
        </w:rPr>
        <w:t xml:space="preserve">« C'est une reconnaissance de ce qui s'est passé », estime la veuve de Bernard </w:t>
      </w:r>
      <w:proofErr w:type="spellStart"/>
      <w:r>
        <w:rPr>
          <w:rFonts w:ascii="Arial" w:hAnsi="Arial" w:cs="Arial"/>
          <w:b/>
          <w:bCs/>
          <w:color w:val="4A4842"/>
          <w:sz w:val="26"/>
          <w:szCs w:val="26"/>
        </w:rPr>
        <w:t>Cazenave</w:t>
      </w:r>
      <w:proofErr w:type="spellEnd"/>
      <w:r>
        <w:rPr>
          <w:rFonts w:ascii="Arial" w:hAnsi="Arial" w:cs="Arial"/>
          <w:b/>
          <w:bCs/>
          <w:color w:val="4A4842"/>
          <w:sz w:val="26"/>
          <w:szCs w:val="26"/>
        </w:rPr>
        <w:t>, Geneviève. PHOTO THIERRY SUIRE</w:t>
      </w:r>
    </w:p>
    <w:p w:rsidR="00F82F96" w:rsidRDefault="00F82F96" w:rsidP="00F82F96">
      <w:pPr>
        <w:widowControl w:val="0"/>
        <w:autoSpaceDE w:val="0"/>
        <w:autoSpaceDN w:val="0"/>
        <w:adjustRightInd w:val="0"/>
        <w:rPr>
          <w:rFonts w:ascii="Arial" w:hAnsi="Arial" w:cs="Arial"/>
          <w:color w:val="4A4842"/>
          <w:sz w:val="26"/>
          <w:szCs w:val="26"/>
        </w:rPr>
      </w:pP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 xml:space="preserve">Le Service départemental d'incendie et de secours a fait hier « un grand pas dans un dossier qui traîne depuis 23 mois », selon la CFDT </w:t>
      </w:r>
      <w:proofErr w:type="spellStart"/>
      <w:r>
        <w:rPr>
          <w:rFonts w:ascii="Arial" w:hAnsi="Arial" w:cs="Arial"/>
          <w:color w:val="4A4842"/>
          <w:sz w:val="30"/>
          <w:szCs w:val="30"/>
        </w:rPr>
        <w:t>Interco</w:t>
      </w:r>
      <w:proofErr w:type="spellEnd"/>
      <w:r>
        <w:rPr>
          <w:rFonts w:ascii="Arial" w:hAnsi="Arial" w:cs="Arial"/>
          <w:color w:val="4A4842"/>
          <w:sz w:val="30"/>
          <w:szCs w:val="30"/>
        </w:rPr>
        <w:t xml:space="preserve">. Le bureau exécutif de l'établissement public a en effet reconnu la « responsabilité collective » du </w:t>
      </w:r>
      <w:proofErr w:type="spellStart"/>
      <w:r>
        <w:rPr>
          <w:rFonts w:ascii="Arial" w:hAnsi="Arial" w:cs="Arial"/>
          <w:color w:val="4A4842"/>
          <w:sz w:val="30"/>
          <w:szCs w:val="30"/>
        </w:rPr>
        <w:t>Sdis</w:t>
      </w:r>
      <w:proofErr w:type="spellEnd"/>
      <w:r>
        <w:rPr>
          <w:rFonts w:ascii="Arial" w:hAnsi="Arial" w:cs="Arial"/>
          <w:color w:val="4A4842"/>
          <w:sz w:val="30"/>
          <w:szCs w:val="30"/>
        </w:rPr>
        <w:t xml:space="preserve"> dans le suicide de Bernard </w:t>
      </w:r>
      <w:proofErr w:type="spellStart"/>
      <w:r>
        <w:rPr>
          <w:rFonts w:ascii="Arial" w:hAnsi="Arial" w:cs="Arial"/>
          <w:color w:val="4A4842"/>
          <w:sz w:val="30"/>
          <w:szCs w:val="30"/>
        </w:rPr>
        <w:t>Cazenave</w:t>
      </w:r>
      <w:proofErr w:type="spellEnd"/>
      <w:r>
        <w:rPr>
          <w:rFonts w:ascii="Arial" w:hAnsi="Arial" w:cs="Arial"/>
          <w:color w:val="4A4842"/>
          <w:sz w:val="30"/>
          <w:szCs w:val="30"/>
        </w:rPr>
        <w:t>, le 30 juin 2009.</w:t>
      </w: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Cet agent administratif s'était donné la mort par arme à feu devant la porte de son supérieur après avoir laissé entendre à son entourage qu'il souffrait de fortes pressions dans son milieu professionnel.</w:t>
      </w:r>
    </w:p>
    <w:p w:rsidR="00F82F96" w:rsidRDefault="00F82F96" w:rsidP="00F82F96">
      <w:pPr>
        <w:widowControl w:val="0"/>
        <w:autoSpaceDE w:val="0"/>
        <w:autoSpaceDN w:val="0"/>
        <w:adjustRightInd w:val="0"/>
        <w:spacing w:line="400" w:lineRule="atLeast"/>
        <w:jc w:val="both"/>
        <w:rPr>
          <w:rFonts w:ascii="Arial" w:hAnsi="Arial" w:cs="Arial"/>
          <w:color w:val="4A4842"/>
          <w:sz w:val="30"/>
          <w:szCs w:val="30"/>
        </w:rPr>
      </w:pP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 xml:space="preserve">« J'ai remué ciel et terre pendant deux ans et aujourd'hui, c'est enfin une décision, c'est une reconnaissance de ce qui s'est passé, et c'est très bien », réagit, Geneviève, la veuve de Bernard </w:t>
      </w:r>
      <w:proofErr w:type="spellStart"/>
      <w:r>
        <w:rPr>
          <w:rFonts w:ascii="Arial" w:hAnsi="Arial" w:cs="Arial"/>
          <w:color w:val="4A4842"/>
          <w:sz w:val="30"/>
          <w:szCs w:val="30"/>
        </w:rPr>
        <w:t>Cazenave</w:t>
      </w:r>
      <w:proofErr w:type="spellEnd"/>
      <w:r>
        <w:rPr>
          <w:rFonts w:ascii="Arial" w:hAnsi="Arial" w:cs="Arial"/>
          <w:color w:val="4A4842"/>
          <w:sz w:val="30"/>
          <w:szCs w:val="30"/>
        </w:rPr>
        <w:t>. « C'est aussi un message pour les autres, pour que cela ne se reproduise pas », explique-t-elle.</w:t>
      </w: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 xml:space="preserve">En décembre 2010, la commission de réforme du centre de gestion des Pyrénées - Atlantiques avait reconnu « l'imputabilité au service du suicide de Bernard </w:t>
      </w:r>
      <w:proofErr w:type="spellStart"/>
      <w:r>
        <w:rPr>
          <w:rFonts w:ascii="Arial" w:hAnsi="Arial" w:cs="Arial"/>
          <w:color w:val="4A4842"/>
          <w:sz w:val="30"/>
          <w:szCs w:val="30"/>
        </w:rPr>
        <w:t>Cazenave</w:t>
      </w:r>
      <w:proofErr w:type="spellEnd"/>
      <w:r>
        <w:rPr>
          <w:rFonts w:ascii="Arial" w:hAnsi="Arial" w:cs="Arial"/>
          <w:color w:val="4A4842"/>
          <w:sz w:val="30"/>
          <w:szCs w:val="30"/>
        </w:rPr>
        <w:t xml:space="preserve"> ».</w:t>
      </w: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 xml:space="preserve">Mais cet avis, consultatif, n'avait pas été suivi d'effet. La présidente du conseil d'administration du </w:t>
      </w:r>
      <w:proofErr w:type="spellStart"/>
      <w:r>
        <w:rPr>
          <w:rFonts w:ascii="Arial" w:hAnsi="Arial" w:cs="Arial"/>
          <w:color w:val="4A4842"/>
          <w:sz w:val="30"/>
          <w:szCs w:val="30"/>
        </w:rPr>
        <w:t>Sdis</w:t>
      </w:r>
      <w:proofErr w:type="spellEnd"/>
      <w:r>
        <w:rPr>
          <w:rFonts w:ascii="Arial" w:hAnsi="Arial" w:cs="Arial"/>
          <w:color w:val="4A4842"/>
          <w:sz w:val="30"/>
          <w:szCs w:val="30"/>
        </w:rPr>
        <w:t xml:space="preserve">, Josy </w:t>
      </w:r>
      <w:proofErr w:type="spellStart"/>
      <w:r>
        <w:rPr>
          <w:rFonts w:ascii="Arial" w:hAnsi="Arial" w:cs="Arial"/>
          <w:color w:val="4A4842"/>
          <w:sz w:val="30"/>
          <w:szCs w:val="30"/>
        </w:rPr>
        <w:t>Poueyto</w:t>
      </w:r>
      <w:proofErr w:type="spellEnd"/>
      <w:r>
        <w:rPr>
          <w:rFonts w:ascii="Arial" w:hAnsi="Arial" w:cs="Arial"/>
          <w:color w:val="4A4842"/>
          <w:sz w:val="30"/>
          <w:szCs w:val="30"/>
        </w:rPr>
        <w:t xml:space="preserve"> (Modem), avait préféré attendre et remettre ce dossier brûlant en avril 2011 à son successeur, Yves </w:t>
      </w:r>
      <w:proofErr w:type="spellStart"/>
      <w:r>
        <w:rPr>
          <w:rFonts w:ascii="Arial" w:hAnsi="Arial" w:cs="Arial"/>
          <w:color w:val="4A4842"/>
          <w:sz w:val="30"/>
          <w:szCs w:val="30"/>
        </w:rPr>
        <w:t>Salanave-Pehé</w:t>
      </w:r>
      <w:proofErr w:type="spellEnd"/>
      <w:r>
        <w:rPr>
          <w:rFonts w:ascii="Arial" w:hAnsi="Arial" w:cs="Arial"/>
          <w:color w:val="4A4842"/>
          <w:sz w:val="30"/>
          <w:szCs w:val="30"/>
        </w:rPr>
        <w:t xml:space="preserve"> (sans étiquette- membre de la majorité départementale).</w:t>
      </w:r>
    </w:p>
    <w:p w:rsidR="00F82F96" w:rsidRDefault="00F82F96" w:rsidP="00F82F96">
      <w:pPr>
        <w:widowControl w:val="0"/>
        <w:autoSpaceDE w:val="0"/>
        <w:autoSpaceDN w:val="0"/>
        <w:adjustRightInd w:val="0"/>
        <w:spacing w:after="300" w:line="400" w:lineRule="atLeast"/>
        <w:jc w:val="both"/>
        <w:rPr>
          <w:rFonts w:ascii="Arial" w:hAnsi="Arial" w:cs="Arial"/>
          <w:color w:val="4A4842"/>
          <w:sz w:val="30"/>
          <w:szCs w:val="30"/>
        </w:rPr>
      </w:pPr>
      <w:r>
        <w:rPr>
          <w:rFonts w:ascii="Arial" w:hAnsi="Arial" w:cs="Arial"/>
          <w:color w:val="4A4842"/>
          <w:sz w:val="30"/>
          <w:szCs w:val="30"/>
        </w:rPr>
        <w:t xml:space="preserve">Ce dernier avait rapidement noué un dialogue avec la famille de Bernard </w:t>
      </w:r>
      <w:proofErr w:type="spellStart"/>
      <w:r>
        <w:rPr>
          <w:rFonts w:ascii="Arial" w:hAnsi="Arial" w:cs="Arial"/>
          <w:color w:val="4A4842"/>
          <w:sz w:val="30"/>
          <w:szCs w:val="30"/>
        </w:rPr>
        <w:t>Cazenave</w:t>
      </w:r>
      <w:proofErr w:type="spellEnd"/>
      <w:r>
        <w:rPr>
          <w:rFonts w:ascii="Arial" w:hAnsi="Arial" w:cs="Arial"/>
          <w:color w:val="4A4842"/>
          <w:sz w:val="30"/>
          <w:szCs w:val="30"/>
        </w:rPr>
        <w:t xml:space="preserve"> et la CFDT </w:t>
      </w:r>
      <w:proofErr w:type="spellStart"/>
      <w:r>
        <w:rPr>
          <w:rFonts w:ascii="Arial" w:hAnsi="Arial" w:cs="Arial"/>
          <w:color w:val="4A4842"/>
          <w:sz w:val="30"/>
          <w:szCs w:val="30"/>
        </w:rPr>
        <w:t>Interco</w:t>
      </w:r>
      <w:proofErr w:type="spellEnd"/>
      <w:r>
        <w:rPr>
          <w:rFonts w:ascii="Arial" w:hAnsi="Arial" w:cs="Arial"/>
          <w:color w:val="4A4842"/>
          <w:sz w:val="30"/>
          <w:szCs w:val="30"/>
        </w:rPr>
        <w:t xml:space="preserve"> qui la soutient. « Il a compris le truc humain », note à son propos Jean-Pierre </w:t>
      </w:r>
      <w:proofErr w:type="spellStart"/>
      <w:r>
        <w:rPr>
          <w:rFonts w:ascii="Arial" w:hAnsi="Arial" w:cs="Arial"/>
          <w:color w:val="4A4842"/>
          <w:sz w:val="30"/>
          <w:szCs w:val="30"/>
        </w:rPr>
        <w:t>Etcheverry</w:t>
      </w:r>
      <w:proofErr w:type="spellEnd"/>
      <w:r>
        <w:rPr>
          <w:rFonts w:ascii="Arial" w:hAnsi="Arial" w:cs="Arial"/>
          <w:color w:val="4A4842"/>
          <w:sz w:val="30"/>
          <w:szCs w:val="30"/>
        </w:rPr>
        <w:t>, secrétaire adjoint de la CFDT 64.</w:t>
      </w:r>
      <w:bookmarkStart w:id="0" w:name="_GoBack"/>
      <w:bookmarkEnd w:id="0"/>
    </w:p>
    <w:p w:rsidR="00F82F96" w:rsidRDefault="00F82F96" w:rsidP="00F82F96">
      <w:pPr>
        <w:widowControl w:val="0"/>
        <w:autoSpaceDE w:val="0"/>
        <w:autoSpaceDN w:val="0"/>
        <w:adjustRightInd w:val="0"/>
        <w:spacing w:line="400" w:lineRule="atLeast"/>
        <w:jc w:val="both"/>
        <w:rPr>
          <w:rFonts w:ascii="Arial" w:hAnsi="Arial" w:cs="Arial"/>
          <w:color w:val="4A4842"/>
          <w:sz w:val="30"/>
          <w:szCs w:val="30"/>
        </w:rPr>
      </w:pPr>
      <w:r>
        <w:rPr>
          <w:rFonts w:ascii="Arial" w:hAnsi="Arial" w:cs="Arial"/>
          <w:b/>
          <w:bCs/>
          <w:color w:val="4A4842"/>
          <w:sz w:val="30"/>
          <w:szCs w:val="30"/>
        </w:rPr>
        <w:t>Indemnisation</w:t>
      </w:r>
    </w:p>
    <w:p w:rsidR="00F82F96" w:rsidRDefault="00F82F96" w:rsidP="00F82F96">
      <w:pPr>
        <w:widowControl w:val="0"/>
        <w:autoSpaceDE w:val="0"/>
        <w:autoSpaceDN w:val="0"/>
        <w:adjustRightInd w:val="0"/>
        <w:spacing w:line="400" w:lineRule="atLeast"/>
        <w:jc w:val="both"/>
        <w:rPr>
          <w:rFonts w:ascii="Arial" w:hAnsi="Arial" w:cs="Arial"/>
          <w:color w:val="4A4842"/>
          <w:sz w:val="30"/>
          <w:szCs w:val="30"/>
        </w:rPr>
      </w:pPr>
      <w:r>
        <w:rPr>
          <w:rFonts w:ascii="Arial" w:hAnsi="Arial" w:cs="Arial"/>
          <w:color w:val="4A4842"/>
          <w:sz w:val="30"/>
          <w:szCs w:val="30"/>
        </w:rPr>
        <w:t xml:space="preserve">En début de semaine, Yves </w:t>
      </w:r>
      <w:proofErr w:type="spellStart"/>
      <w:r>
        <w:rPr>
          <w:rFonts w:ascii="Arial" w:hAnsi="Arial" w:cs="Arial"/>
          <w:color w:val="4A4842"/>
          <w:sz w:val="30"/>
          <w:szCs w:val="30"/>
        </w:rPr>
        <w:t>Salanave-Pehé</w:t>
      </w:r>
      <w:proofErr w:type="spellEnd"/>
      <w:r>
        <w:rPr>
          <w:rFonts w:ascii="Arial" w:hAnsi="Arial" w:cs="Arial"/>
          <w:color w:val="4A4842"/>
          <w:sz w:val="30"/>
          <w:szCs w:val="30"/>
        </w:rPr>
        <w:t xml:space="preserve"> avait indiqué qu'il allait demander au bureau exécutif de reconnaître à son tour « l'imputabilité au service ».</w:t>
      </w:r>
    </w:p>
    <w:p w:rsidR="00F82F96" w:rsidRDefault="00F82F96" w:rsidP="00F82F96">
      <w:pPr>
        <w:widowControl w:val="0"/>
        <w:autoSpaceDE w:val="0"/>
        <w:autoSpaceDN w:val="0"/>
        <w:adjustRightInd w:val="0"/>
        <w:spacing w:line="400" w:lineRule="atLeast"/>
        <w:jc w:val="both"/>
        <w:rPr>
          <w:rFonts w:ascii="Arial" w:hAnsi="Arial" w:cs="Arial"/>
          <w:color w:val="4A4842"/>
          <w:sz w:val="30"/>
          <w:szCs w:val="30"/>
        </w:rPr>
      </w:pPr>
      <w:r>
        <w:rPr>
          <w:rFonts w:ascii="Arial" w:hAnsi="Arial" w:cs="Arial"/>
          <w:color w:val="4A4842"/>
          <w:sz w:val="30"/>
          <w:szCs w:val="30"/>
        </w:rPr>
        <w:t xml:space="preserve">Une décision qui a donc été prise hier et qu'approuve le colonel Michel Blanckaert, directeur départemental du </w:t>
      </w:r>
      <w:proofErr w:type="spellStart"/>
      <w:r>
        <w:rPr>
          <w:rFonts w:ascii="Arial" w:hAnsi="Arial" w:cs="Arial"/>
          <w:color w:val="4A4842"/>
          <w:sz w:val="30"/>
          <w:szCs w:val="30"/>
        </w:rPr>
        <w:t>Sdis</w:t>
      </w:r>
      <w:proofErr w:type="spellEnd"/>
      <w:r>
        <w:rPr>
          <w:rFonts w:ascii="Arial" w:hAnsi="Arial" w:cs="Arial"/>
          <w:color w:val="4A4842"/>
          <w:sz w:val="30"/>
          <w:szCs w:val="30"/>
        </w:rPr>
        <w:t>. « Je souscris », a-t-il lâché hier.</w:t>
      </w:r>
    </w:p>
    <w:p w:rsidR="00F82F96" w:rsidRDefault="00F82F96" w:rsidP="00F82F96">
      <w:pPr>
        <w:widowControl w:val="0"/>
        <w:autoSpaceDE w:val="0"/>
        <w:autoSpaceDN w:val="0"/>
        <w:adjustRightInd w:val="0"/>
        <w:spacing w:line="400" w:lineRule="atLeast"/>
        <w:jc w:val="both"/>
        <w:rPr>
          <w:rFonts w:ascii="Arial" w:hAnsi="Arial" w:cs="Arial"/>
          <w:color w:val="4A4842"/>
          <w:sz w:val="30"/>
          <w:szCs w:val="30"/>
        </w:rPr>
      </w:pPr>
      <w:r>
        <w:rPr>
          <w:rFonts w:ascii="Arial" w:hAnsi="Arial" w:cs="Arial"/>
          <w:color w:val="4A4842"/>
          <w:sz w:val="30"/>
          <w:szCs w:val="30"/>
        </w:rPr>
        <w:t xml:space="preserve">La voie est désormais ouverte pour une indemnisation de la veuve de Bernard </w:t>
      </w:r>
      <w:proofErr w:type="spellStart"/>
      <w:r>
        <w:rPr>
          <w:rFonts w:ascii="Arial" w:hAnsi="Arial" w:cs="Arial"/>
          <w:color w:val="4A4842"/>
          <w:sz w:val="30"/>
          <w:szCs w:val="30"/>
        </w:rPr>
        <w:t>Cazenave</w:t>
      </w:r>
      <w:proofErr w:type="spellEnd"/>
      <w:r>
        <w:rPr>
          <w:rFonts w:ascii="Arial" w:hAnsi="Arial" w:cs="Arial"/>
          <w:color w:val="4A4842"/>
          <w:sz w:val="30"/>
          <w:szCs w:val="30"/>
        </w:rPr>
        <w:t>.</w:t>
      </w:r>
    </w:p>
    <w:p w:rsidR="00F82F96" w:rsidRDefault="00F82F96" w:rsidP="00F82F96">
      <w:pPr>
        <w:jc w:val="both"/>
      </w:pPr>
      <w:r>
        <w:rPr>
          <w:rFonts w:ascii="Arial" w:hAnsi="Arial" w:cs="Arial"/>
          <w:color w:val="4A4842"/>
          <w:sz w:val="30"/>
          <w:szCs w:val="30"/>
        </w:rPr>
        <w:t xml:space="preserve">La prochaine étape est judiciaire : le 16 juin, le supérieur hiérarchique direct de Bernard </w:t>
      </w:r>
      <w:proofErr w:type="spellStart"/>
      <w:r>
        <w:rPr>
          <w:rFonts w:ascii="Arial" w:hAnsi="Arial" w:cs="Arial"/>
          <w:color w:val="4A4842"/>
          <w:sz w:val="30"/>
          <w:szCs w:val="30"/>
        </w:rPr>
        <w:t>Cazenave</w:t>
      </w:r>
      <w:proofErr w:type="spellEnd"/>
      <w:r>
        <w:rPr>
          <w:rFonts w:ascii="Arial" w:hAnsi="Arial" w:cs="Arial"/>
          <w:color w:val="4A4842"/>
          <w:sz w:val="30"/>
          <w:szCs w:val="30"/>
        </w:rPr>
        <w:t xml:space="preserve"> comparaîtra devant le tribunal correctionnel de Pau pour « harcèlement moral ».</w:t>
      </w:r>
    </w:p>
    <w:p w:rsidR="00F82F96" w:rsidRDefault="00F82F96" w:rsidP="00F82F96">
      <w:pPr>
        <w:jc w:val="both"/>
      </w:pPr>
    </w:p>
    <w:sectPr w:rsidR="00F82F96" w:rsidSect="004059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96"/>
    <w:rsid w:val="00033C31"/>
    <w:rsid w:val="00405946"/>
    <w:rsid w:val="00F82F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A0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2F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2F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2123</Characters>
  <Application>Microsoft Macintosh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FROMENT</dc:creator>
  <cp:keywords/>
  <dc:description/>
  <cp:lastModifiedBy>Guy FROMENT</cp:lastModifiedBy>
  <cp:revision>1</cp:revision>
  <dcterms:created xsi:type="dcterms:W3CDTF">2011-05-14T05:34:00Z</dcterms:created>
  <dcterms:modified xsi:type="dcterms:W3CDTF">2011-05-14T05:39:00Z</dcterms:modified>
</cp:coreProperties>
</file>